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10F" w:rsidRPr="0032510F" w:rsidRDefault="0032510F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10F"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:rsidR="0032510F" w:rsidRDefault="0032510F" w:rsidP="0032664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10F">
        <w:rPr>
          <w:rFonts w:ascii="Times New Roman" w:hAnsi="Times New Roman" w:cs="Times New Roman"/>
          <w:b/>
          <w:sz w:val="28"/>
          <w:szCs w:val="28"/>
        </w:rPr>
        <w:t>о проведении аукцион</w:t>
      </w:r>
      <w:r w:rsidR="00685C67">
        <w:rPr>
          <w:rFonts w:ascii="Times New Roman" w:hAnsi="Times New Roman" w:cs="Times New Roman"/>
          <w:b/>
          <w:sz w:val="28"/>
          <w:szCs w:val="28"/>
        </w:rPr>
        <w:t>а</w:t>
      </w:r>
      <w:r w:rsidRPr="0032510F">
        <w:rPr>
          <w:rFonts w:ascii="Times New Roman" w:hAnsi="Times New Roman" w:cs="Times New Roman"/>
          <w:b/>
          <w:sz w:val="28"/>
          <w:szCs w:val="28"/>
        </w:rPr>
        <w:t xml:space="preserve"> в электронной форме по продаже имущества, находящегося в муниципальной собственно</w:t>
      </w:r>
      <w:r w:rsidR="00326645">
        <w:rPr>
          <w:rFonts w:ascii="Times New Roman" w:hAnsi="Times New Roman" w:cs="Times New Roman"/>
          <w:b/>
          <w:sz w:val="28"/>
          <w:szCs w:val="28"/>
        </w:rPr>
        <w:t xml:space="preserve">сти </w:t>
      </w:r>
      <w:r w:rsidRPr="0032510F">
        <w:rPr>
          <w:rFonts w:ascii="Times New Roman" w:hAnsi="Times New Roman" w:cs="Times New Roman"/>
          <w:b/>
          <w:sz w:val="28"/>
          <w:szCs w:val="28"/>
        </w:rPr>
        <w:t>В</w:t>
      </w:r>
      <w:r w:rsidR="00326645">
        <w:rPr>
          <w:rFonts w:ascii="Times New Roman" w:hAnsi="Times New Roman" w:cs="Times New Roman"/>
          <w:b/>
          <w:sz w:val="28"/>
          <w:szCs w:val="28"/>
        </w:rPr>
        <w:t>севоложск</w:t>
      </w:r>
      <w:r w:rsidR="00D84552">
        <w:rPr>
          <w:rFonts w:ascii="Times New Roman" w:hAnsi="Times New Roman" w:cs="Times New Roman"/>
          <w:b/>
          <w:sz w:val="28"/>
          <w:szCs w:val="28"/>
        </w:rPr>
        <w:t xml:space="preserve">ого </w:t>
      </w:r>
      <w:r w:rsidR="00326645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D84552">
        <w:rPr>
          <w:rFonts w:ascii="Times New Roman" w:hAnsi="Times New Roman" w:cs="Times New Roman"/>
          <w:b/>
          <w:sz w:val="28"/>
          <w:szCs w:val="28"/>
        </w:rPr>
        <w:t>ого</w:t>
      </w:r>
      <w:r w:rsidR="00326645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D84552">
        <w:rPr>
          <w:rFonts w:ascii="Times New Roman" w:hAnsi="Times New Roman" w:cs="Times New Roman"/>
          <w:b/>
          <w:sz w:val="28"/>
          <w:szCs w:val="28"/>
        </w:rPr>
        <w:t>а</w:t>
      </w:r>
      <w:r w:rsidRPr="0032510F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</w:t>
      </w:r>
    </w:p>
    <w:p w:rsidR="006F7477" w:rsidRPr="0032510F" w:rsidRDefault="006F7477" w:rsidP="0032664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58"/>
        <w:gridCol w:w="5287"/>
      </w:tblGrid>
      <w:tr w:rsidR="0032510F" w:rsidTr="0032510F">
        <w:tc>
          <w:tcPr>
            <w:tcW w:w="9345" w:type="dxa"/>
            <w:gridSpan w:val="2"/>
          </w:tcPr>
          <w:p w:rsidR="0032510F" w:rsidRPr="00B15DCE" w:rsidRDefault="0032510F" w:rsidP="00326645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3F6080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Предмет торгов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Лот № 1: </w:t>
            </w:r>
            <w:r w:rsidR="000B6D6A" w:rsidRPr="000B6D6A"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 </w:t>
            </w:r>
            <w:r w:rsidR="004165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FORD</w:t>
            </w:r>
            <w:r w:rsidR="004165CD" w:rsidRPr="004165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165C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FOCUS</w:t>
            </w: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>легковой седан, год изготовления 20</w:t>
            </w:r>
            <w:r w:rsidR="004165CD" w:rsidRPr="004165C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, VIN </w:t>
            </w:r>
            <w:r w:rsidR="003968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="00396825" w:rsidRPr="0039682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968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FMXXEEBMCR</w:t>
            </w:r>
            <w:r w:rsidR="00396825" w:rsidRPr="00396825">
              <w:rPr>
                <w:rFonts w:ascii="Times New Roman" w:hAnsi="Times New Roman" w:cs="Times New Roman"/>
                <w:sz w:val="28"/>
                <w:szCs w:val="28"/>
              </w:rPr>
              <w:t>71541</w:t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, цвет: </w:t>
            </w:r>
            <w:r w:rsidR="00396825">
              <w:rPr>
                <w:rFonts w:ascii="Times New Roman" w:hAnsi="Times New Roman" w:cs="Times New Roman"/>
                <w:sz w:val="28"/>
                <w:szCs w:val="28"/>
              </w:rPr>
              <w:t>темно-синий</w:t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A2C9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96825">
              <w:rPr>
                <w:rFonts w:ascii="Times New Roman" w:hAnsi="Times New Roman" w:cs="Times New Roman"/>
                <w:sz w:val="28"/>
                <w:szCs w:val="28"/>
              </w:rPr>
              <w:t xml:space="preserve">ПТС </w:t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9682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6825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>А 4</w:t>
            </w:r>
            <w:r w:rsidR="00396825">
              <w:rPr>
                <w:rFonts w:ascii="Times New Roman" w:hAnsi="Times New Roman" w:cs="Times New Roman"/>
                <w:sz w:val="28"/>
                <w:szCs w:val="28"/>
              </w:rPr>
              <w:t>56146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Описание и технические характеристики имущества:</w:t>
            </w:r>
          </w:p>
          <w:p w:rsidR="00BA2C93" w:rsidRPr="00BA2C93" w:rsidRDefault="00BA2C93" w:rsidP="00BA2C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 </w:t>
            </w:r>
            <w:r w:rsidR="003968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FORD</w:t>
            </w:r>
            <w:r w:rsidR="00396825" w:rsidRPr="004165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68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FOCUS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BA2C93" w:rsidRPr="00BA2C93" w:rsidRDefault="00BA2C93" w:rsidP="00BA2C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Год выпуска: 20</w:t>
            </w:r>
            <w:r w:rsidR="0039682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A2C93" w:rsidRPr="00BA2C93" w:rsidRDefault="00BA2C93" w:rsidP="00BA2C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VIN номер: </w:t>
            </w:r>
            <w:r w:rsidR="003968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="00396825" w:rsidRPr="0039682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968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FMXXEEBMCR</w:t>
            </w:r>
            <w:r w:rsidR="00396825" w:rsidRPr="00396825">
              <w:rPr>
                <w:rFonts w:ascii="Times New Roman" w:hAnsi="Times New Roman" w:cs="Times New Roman"/>
                <w:sz w:val="28"/>
                <w:szCs w:val="28"/>
              </w:rPr>
              <w:t>71541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BA2C93" w:rsidRPr="00BA2C93" w:rsidRDefault="00BA2C93" w:rsidP="00BA2C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Тип транспорта: легковой седан;</w:t>
            </w:r>
          </w:p>
          <w:p w:rsidR="00BA2C93" w:rsidRPr="00BA2C93" w:rsidRDefault="00586CAD" w:rsidP="00BA2C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Модель, № </w:t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двигателя: </w:t>
            </w:r>
            <w:r w:rsidR="003968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UFDB</w:t>
            </w:r>
            <w:r w:rsidR="00396825" w:rsidRPr="00D212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68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CR</w:t>
            </w:r>
            <w:r w:rsidR="00396825" w:rsidRPr="00D212D5">
              <w:rPr>
                <w:rFonts w:ascii="Times New Roman" w:hAnsi="Times New Roman" w:cs="Times New Roman"/>
                <w:sz w:val="28"/>
                <w:szCs w:val="28"/>
              </w:rPr>
              <w:t>71541</w:t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A2C93" w:rsidRPr="00BA2C93" w:rsidRDefault="00BA2C93" w:rsidP="00BA2C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Цвет кузова: </w:t>
            </w:r>
            <w:r w:rsidR="00D212D5">
              <w:rPr>
                <w:rFonts w:ascii="Times New Roman" w:hAnsi="Times New Roman" w:cs="Times New Roman"/>
                <w:sz w:val="28"/>
                <w:szCs w:val="28"/>
              </w:rPr>
              <w:t>темно-синий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A2C93" w:rsidRPr="00BA2C93" w:rsidRDefault="00BA2C93" w:rsidP="00BA2C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Мощность двигателя, </w:t>
            </w:r>
            <w:proofErr w:type="spellStart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. (кВт): 1</w:t>
            </w:r>
            <w:r w:rsidR="00D212D5">
              <w:rPr>
                <w:rFonts w:ascii="Times New Roman" w:hAnsi="Times New Roman" w:cs="Times New Roman"/>
                <w:sz w:val="28"/>
                <w:szCs w:val="28"/>
              </w:rPr>
              <w:t>40.08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. 1</w:t>
            </w:r>
            <w:r w:rsidR="00D212D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3 кВт;</w:t>
            </w:r>
          </w:p>
          <w:p w:rsidR="00BA2C93" w:rsidRPr="00BA2C93" w:rsidRDefault="00BA2C93" w:rsidP="00BA2C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Рабочий объем двигателя, куб. см: </w:t>
            </w:r>
            <w:r w:rsidR="00D212D5">
              <w:rPr>
                <w:rFonts w:ascii="Times New Roman" w:hAnsi="Times New Roman" w:cs="Times New Roman"/>
                <w:sz w:val="28"/>
                <w:szCs w:val="28"/>
              </w:rPr>
              <w:t>1997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A2C93" w:rsidRPr="00BA2C93" w:rsidRDefault="00BA2C93" w:rsidP="00BA2C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Тип двигателя: </w:t>
            </w:r>
            <w:r w:rsidR="00D212D5">
              <w:rPr>
                <w:rFonts w:ascii="Times New Roman" w:hAnsi="Times New Roman" w:cs="Times New Roman"/>
                <w:sz w:val="28"/>
                <w:szCs w:val="28"/>
              </w:rPr>
              <w:t>дизельный на дизельном топливе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A2C93" w:rsidRPr="00BA2C93" w:rsidRDefault="00BA2C93" w:rsidP="00BA2C9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Пробег, </w:t>
            </w:r>
            <w:proofErr w:type="gramStart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км.:</w:t>
            </w:r>
            <w:proofErr w:type="gramEnd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212D5">
              <w:rPr>
                <w:rFonts w:ascii="Times New Roman" w:hAnsi="Times New Roman" w:cs="Times New Roman"/>
                <w:sz w:val="28"/>
                <w:szCs w:val="28"/>
              </w:rPr>
              <w:t>264 778 км</w:t>
            </w:r>
          </w:p>
          <w:p w:rsidR="0032510F" w:rsidRPr="00685C67" w:rsidRDefault="00BA2C93" w:rsidP="002B6E8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Техническое состояние объекта принимается как удовлетворитель</w:t>
            </w:r>
            <w:r w:rsidR="000F58D4">
              <w:rPr>
                <w:rFonts w:ascii="Times New Roman" w:hAnsi="Times New Roman" w:cs="Times New Roman"/>
                <w:sz w:val="28"/>
                <w:szCs w:val="28"/>
              </w:rPr>
              <w:t xml:space="preserve">ное, </w:t>
            </w:r>
            <w:r w:rsidR="00D212D5">
              <w:rPr>
                <w:rFonts w:ascii="Times New Roman" w:hAnsi="Times New Roman" w:cs="Times New Roman"/>
                <w:sz w:val="28"/>
                <w:szCs w:val="28"/>
              </w:rPr>
              <w:t xml:space="preserve">(ТС не на ходу), есть незначительные повреждения </w:t>
            </w:r>
            <w:r w:rsidR="004E1513">
              <w:rPr>
                <w:rFonts w:ascii="Times New Roman" w:hAnsi="Times New Roman" w:cs="Times New Roman"/>
                <w:sz w:val="28"/>
                <w:szCs w:val="28"/>
              </w:rPr>
              <w:t>кузова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32510F" w:rsidRPr="00B15DCE" w:rsidRDefault="0032510F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3F6080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Организатор торгов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</w:t>
            </w:r>
          </w:p>
        </w:tc>
        <w:tc>
          <w:tcPr>
            <w:tcW w:w="5287" w:type="dxa"/>
          </w:tcPr>
          <w:p w:rsidR="0032510F" w:rsidRPr="00B15DCE" w:rsidRDefault="0032510F" w:rsidP="006F74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Администрация Всеволожск</w:t>
            </w:r>
            <w:r w:rsidR="006F7477"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="006F7477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6F7477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нахождение</w:t>
            </w:r>
          </w:p>
        </w:tc>
        <w:tc>
          <w:tcPr>
            <w:tcW w:w="5287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188643, Ленинградская область, Всеволожский район, г. Всеволожск, Колтушское шоссе 138.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5287" w:type="dxa"/>
          </w:tcPr>
          <w:p w:rsidR="0032510F" w:rsidRPr="00B15DCE" w:rsidRDefault="006F7477" w:rsidP="008823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>mi</w:t>
            </w:r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8237E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>@vsevreg.ru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Контактные лица</w:t>
            </w:r>
          </w:p>
        </w:tc>
        <w:tc>
          <w:tcPr>
            <w:tcW w:w="5287" w:type="dxa"/>
          </w:tcPr>
          <w:p w:rsidR="0032510F" w:rsidRPr="00F26F3B" w:rsidRDefault="0088237E" w:rsidP="000F58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Шестернин Роман Алексеевич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, тел. 8 813 70 </w:t>
            </w:r>
            <w:r w:rsidR="003266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F58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266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293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32510F" w:rsidRPr="00B15DCE" w:rsidRDefault="007239ED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3. Форма проведения торгов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7239ED" w:rsidP="00EA5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Аукцион</w:t>
            </w:r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открытый по составу участников </w:t>
            </w:r>
            <w:r w:rsidR="00EA5ED2">
              <w:rPr>
                <w:rFonts w:ascii="Times New Roman" w:hAnsi="Times New Roman" w:cs="Times New Roman"/>
                <w:sz w:val="28"/>
                <w:szCs w:val="28"/>
              </w:rPr>
              <w:t>с о</w:t>
            </w:r>
            <w:r w:rsidR="00EA5ED2" w:rsidRPr="00EA5ED2">
              <w:rPr>
                <w:rFonts w:ascii="Times New Roman" w:hAnsi="Times New Roman" w:cs="Times New Roman"/>
                <w:sz w:val="28"/>
                <w:szCs w:val="28"/>
              </w:rPr>
              <w:t>ткрытой форм</w:t>
            </w:r>
            <w:r w:rsidR="00EA5ED2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="00EA5ED2" w:rsidRPr="00EA5ED2">
              <w:rPr>
                <w:rFonts w:ascii="Times New Roman" w:hAnsi="Times New Roman" w:cs="Times New Roman"/>
                <w:sz w:val="28"/>
                <w:szCs w:val="28"/>
              </w:rPr>
              <w:t xml:space="preserve"> подачи предложений о приобретении муниципального имущества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7239ED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4. Начальная цена, шаг аукциона и задаток</w:t>
            </w:r>
          </w:p>
        </w:tc>
      </w:tr>
      <w:tr w:rsidR="007239ED" w:rsidRPr="007239ED" w:rsidTr="00685C67">
        <w:tc>
          <w:tcPr>
            <w:tcW w:w="4058" w:type="dxa"/>
          </w:tcPr>
          <w:p w:rsidR="007239ED" w:rsidRPr="00B15DCE" w:rsidRDefault="007239ED" w:rsidP="00723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Начальная цена аукциона</w:t>
            </w:r>
          </w:p>
        </w:tc>
        <w:tc>
          <w:tcPr>
            <w:tcW w:w="5287" w:type="dxa"/>
          </w:tcPr>
          <w:p w:rsidR="007239ED" w:rsidRPr="00B15DCE" w:rsidRDefault="00C8105F" w:rsidP="004E1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1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отчетом об оценке №</w:t>
            </w:r>
            <w:r w:rsidR="004E15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26361</w:t>
            </w:r>
            <w:r w:rsidR="00BA2C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="004E15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A2C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-И</w:t>
            </w:r>
            <w:r w:rsidRPr="00C81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BA2C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4E15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BA2C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4E15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C81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882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C81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4A77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 учетом НДС</w:t>
            </w:r>
            <w:r w:rsidRPr="00C81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составляет: </w:t>
            </w:r>
            <w:r w:rsidR="004E1513">
              <w:rPr>
                <w:rFonts w:ascii="Times New Roman" w:hAnsi="Times New Roman" w:cs="Times New Roman"/>
                <w:b/>
                <w:sz w:val="28"/>
                <w:szCs w:val="28"/>
              </w:rPr>
              <w:t>481 500</w:t>
            </w:r>
            <w:r w:rsidR="00BA2C93" w:rsidRPr="00BA2C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r w:rsidR="004E1513" w:rsidRPr="004E1513">
              <w:rPr>
                <w:rFonts w:ascii="Times New Roman" w:hAnsi="Times New Roman" w:cs="Times New Roman"/>
                <w:b/>
                <w:sz w:val="28"/>
                <w:szCs w:val="28"/>
              </w:rPr>
              <w:t>Четыреста восемьдесят одна тысяча пятьсот</w:t>
            </w:r>
            <w:r w:rsidR="00BA2C93" w:rsidRPr="00BA2C93">
              <w:rPr>
                <w:rFonts w:ascii="Times New Roman" w:hAnsi="Times New Roman" w:cs="Times New Roman"/>
                <w:b/>
                <w:sz w:val="28"/>
                <w:szCs w:val="28"/>
              </w:rPr>
              <w:t>) рублей 00 копеек</w:t>
            </w:r>
            <w:r w:rsidRPr="00C81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учетом НДС;</w:t>
            </w:r>
          </w:p>
        </w:tc>
      </w:tr>
      <w:tr w:rsidR="007239ED" w:rsidTr="00685C67">
        <w:tc>
          <w:tcPr>
            <w:tcW w:w="4058" w:type="dxa"/>
          </w:tcPr>
          <w:p w:rsidR="007239ED" w:rsidRPr="00B15DCE" w:rsidRDefault="007239ED" w:rsidP="00723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Размер задатка</w:t>
            </w:r>
          </w:p>
        </w:tc>
        <w:tc>
          <w:tcPr>
            <w:tcW w:w="5287" w:type="dxa"/>
          </w:tcPr>
          <w:p w:rsidR="00C8105F" w:rsidRDefault="00685C67" w:rsidP="00C81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Размер задатка: </w:t>
            </w:r>
            <w:r w:rsidR="00C8105F" w:rsidRPr="00C8105F">
              <w:rPr>
                <w:rFonts w:ascii="Times New Roman" w:hAnsi="Times New Roman" w:cs="Times New Roman"/>
                <w:sz w:val="28"/>
                <w:szCs w:val="28"/>
              </w:rPr>
              <w:t>10 % от начальной цены имущества и составляет:</w:t>
            </w:r>
            <w:r w:rsidR="00F26F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E1513" w:rsidRPr="00DC68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48 150</w:t>
            </w:r>
            <w:r w:rsidR="00BA2C93" w:rsidRPr="00DC68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4E1513" w:rsidRPr="004E1513">
              <w:rPr>
                <w:rFonts w:ascii="Times New Roman" w:hAnsi="Times New Roman" w:cs="Times New Roman"/>
                <w:sz w:val="28"/>
                <w:szCs w:val="28"/>
              </w:rPr>
              <w:t>Сорок восемь тысяч сто пятьдесят</w:t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>) руб. 00 коп</w:t>
            </w:r>
            <w:r w:rsidR="00C8105F" w:rsidRPr="00C8105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16087" w:rsidRPr="00B15DCE" w:rsidRDefault="003F6080" w:rsidP="00C81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Задаток перечисляется на счет электронной площадки, реквизиты счета для перечисления задатков указаны Аукционной документации. Платежи по перечислению задатка для участия в аукционе и порядок их возврата осуществляется в соответствии с Регламентом электронной площадки.</w:t>
            </w:r>
          </w:p>
        </w:tc>
      </w:tr>
      <w:tr w:rsidR="007239ED" w:rsidTr="00685C67">
        <w:tc>
          <w:tcPr>
            <w:tcW w:w="4058" w:type="dxa"/>
          </w:tcPr>
          <w:p w:rsidR="007239ED" w:rsidRPr="00B15DCE" w:rsidRDefault="007239ED" w:rsidP="00723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Шаг аукциона</w:t>
            </w:r>
          </w:p>
        </w:tc>
        <w:tc>
          <w:tcPr>
            <w:tcW w:w="5287" w:type="dxa"/>
          </w:tcPr>
          <w:p w:rsidR="007239ED" w:rsidRPr="00685C67" w:rsidRDefault="0088237E" w:rsidP="004E15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Шаг аукциона 5 </w:t>
            </w:r>
            <w:r w:rsidR="00685C67" w:rsidRPr="00685C67">
              <w:rPr>
                <w:rFonts w:ascii="Times New Roman" w:hAnsi="Times New Roman" w:cs="Times New Roman"/>
                <w:sz w:val="28"/>
                <w:szCs w:val="28"/>
              </w:rPr>
              <w:t>% от начальной цены составляет</w:t>
            </w:r>
            <w:r w:rsidR="00685C67" w:rsidRPr="00DC68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: </w:t>
            </w:r>
            <w:r w:rsidR="00BA2C93" w:rsidRPr="00DC68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  <w:r w:rsidR="004E1513" w:rsidRPr="00DC68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0</w:t>
            </w:r>
            <w:r w:rsidR="00BA2C93" w:rsidRPr="00DC68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4E1513" w:rsidRPr="00DC68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BA2C93" w:rsidRPr="00DC68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4E1513" w:rsidRPr="004E1513">
              <w:rPr>
                <w:rFonts w:ascii="Times New Roman" w:hAnsi="Times New Roman" w:cs="Times New Roman"/>
                <w:sz w:val="28"/>
                <w:szCs w:val="28"/>
              </w:rPr>
              <w:t>Девять тысяч семьдесят пять</w:t>
            </w:r>
            <w:r w:rsidR="00BA2C93" w:rsidRPr="00BA2C93">
              <w:rPr>
                <w:rFonts w:ascii="Times New Roman" w:hAnsi="Times New Roman" w:cs="Times New Roman"/>
                <w:sz w:val="28"/>
                <w:szCs w:val="28"/>
              </w:rPr>
              <w:t>) руб. 00 копеек</w:t>
            </w:r>
            <w:r w:rsidR="00F26F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3F6080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5. Срок и порядок подачи заявок на участие в торгах</w:t>
            </w:r>
          </w:p>
        </w:tc>
      </w:tr>
      <w:tr w:rsidR="003F6080" w:rsidTr="00685C67">
        <w:tc>
          <w:tcPr>
            <w:tcW w:w="4058" w:type="dxa"/>
          </w:tcPr>
          <w:p w:rsidR="003F6080" w:rsidRPr="00B15DCE" w:rsidRDefault="003F6080" w:rsidP="003F6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Дата и время начала приема заявок</w:t>
            </w:r>
          </w:p>
        </w:tc>
        <w:tc>
          <w:tcPr>
            <w:tcW w:w="5287" w:type="dxa"/>
          </w:tcPr>
          <w:p w:rsidR="00685C67" w:rsidRPr="002B6E81" w:rsidRDefault="000E33B0" w:rsidP="00685C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6E8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88237E" w:rsidRPr="002B6E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B6E81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88237E" w:rsidRPr="002B6E81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8C35D0" w:rsidRPr="002B6E8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8105F" w:rsidRPr="002B6E81">
              <w:rPr>
                <w:rFonts w:ascii="Times New Roman" w:hAnsi="Times New Roman" w:cs="Times New Roman"/>
                <w:sz w:val="28"/>
                <w:szCs w:val="28"/>
              </w:rPr>
              <w:t xml:space="preserve"> года с 15:00. </w:t>
            </w:r>
            <w:r w:rsidR="00685C67" w:rsidRPr="002B6E81">
              <w:rPr>
                <w:rFonts w:ascii="Times New Roman" w:hAnsi="Times New Roman" w:cs="Times New Roman"/>
                <w:sz w:val="28"/>
                <w:szCs w:val="28"/>
              </w:rPr>
              <w:t>Прием заявок осуществляется круглосуточно.</w:t>
            </w:r>
          </w:p>
          <w:p w:rsidR="003F6080" w:rsidRPr="002B6E81" w:rsidRDefault="003F6080" w:rsidP="008A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6080" w:rsidTr="00685C67">
        <w:tc>
          <w:tcPr>
            <w:tcW w:w="4058" w:type="dxa"/>
          </w:tcPr>
          <w:p w:rsidR="003F6080" w:rsidRPr="00B15DCE" w:rsidRDefault="003F6080" w:rsidP="003F6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Дата и время завершения приема заявок</w:t>
            </w:r>
          </w:p>
        </w:tc>
        <w:tc>
          <w:tcPr>
            <w:tcW w:w="5287" w:type="dxa"/>
          </w:tcPr>
          <w:p w:rsidR="003F6080" w:rsidRPr="002B6E81" w:rsidRDefault="000E33B0" w:rsidP="008C35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6E81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C8105F" w:rsidRPr="002B6E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B6E81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C8105F" w:rsidRPr="002B6E81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8C35D0" w:rsidRPr="002B6E8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8105F" w:rsidRPr="002B6E81">
              <w:rPr>
                <w:rFonts w:ascii="Times New Roman" w:hAnsi="Times New Roman" w:cs="Times New Roman"/>
                <w:sz w:val="28"/>
                <w:szCs w:val="28"/>
              </w:rPr>
              <w:t xml:space="preserve"> года, 23:59. </w:t>
            </w:r>
          </w:p>
        </w:tc>
      </w:tr>
      <w:tr w:rsidR="00D84552" w:rsidTr="00685C67">
        <w:tc>
          <w:tcPr>
            <w:tcW w:w="4058" w:type="dxa"/>
          </w:tcPr>
          <w:p w:rsidR="00D84552" w:rsidRPr="00B15DCE" w:rsidRDefault="00D84552" w:rsidP="00D845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и срок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признания претендентов участниками аукциона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87" w:type="dxa"/>
          </w:tcPr>
          <w:p w:rsidR="00D84552" w:rsidRPr="002B6E81" w:rsidRDefault="000E33B0" w:rsidP="000E33B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="00C8105F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  <w:r w:rsidR="00C8105F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8C35D0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C8105F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  <w:r w:rsidR="009A33B4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D84552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электронной торговой площадк</w:t>
            </w:r>
            <w:r w:rsidR="009A33B4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D84552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85C67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«РТС-тендер» сайт в сети «Интернет» по адресу: www.rts-tender.ru</w:t>
            </w:r>
          </w:p>
        </w:tc>
      </w:tr>
      <w:tr w:rsidR="009A33B4" w:rsidTr="00685C67">
        <w:tc>
          <w:tcPr>
            <w:tcW w:w="4058" w:type="dxa"/>
          </w:tcPr>
          <w:p w:rsidR="009A33B4" w:rsidRPr="00B15DCE" w:rsidRDefault="009A33B4" w:rsidP="009A33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3B4">
              <w:rPr>
                <w:rFonts w:ascii="Times New Roman" w:hAnsi="Times New Roman" w:cs="Times New Roman"/>
                <w:sz w:val="28"/>
                <w:szCs w:val="28"/>
              </w:rPr>
              <w:t xml:space="preserve">Место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  <w:r w:rsidRPr="009A33B4">
              <w:rPr>
                <w:rFonts w:ascii="Times New Roman" w:hAnsi="Times New Roman" w:cs="Times New Roman"/>
                <w:sz w:val="28"/>
                <w:szCs w:val="28"/>
              </w:rPr>
              <w:t xml:space="preserve"> аукциона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87" w:type="dxa"/>
          </w:tcPr>
          <w:p w:rsidR="009A33B4" w:rsidRPr="002B6E81" w:rsidRDefault="000F58D4" w:rsidP="000E33B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0E33B0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88237E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0E33B0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  <w:r w:rsidR="00C8105F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88237E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C8105F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в 11:00 </w:t>
            </w:r>
            <w:r w:rsidR="009A33B4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электронной торговой площадке </w:t>
            </w:r>
            <w:r w:rsidR="00685C67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«РТС-тендер» сайт в сети «Интернет» по адресу: www.rts-tender.ru</w:t>
            </w:r>
          </w:p>
        </w:tc>
      </w:tr>
      <w:tr w:rsidR="003F6080" w:rsidTr="00685C67">
        <w:tc>
          <w:tcPr>
            <w:tcW w:w="4058" w:type="dxa"/>
          </w:tcPr>
          <w:p w:rsidR="003F6080" w:rsidRPr="00B15DCE" w:rsidRDefault="002364F5" w:rsidP="00236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и срок подведения итогов продажи муниципального имущества</w:t>
            </w:r>
          </w:p>
        </w:tc>
        <w:tc>
          <w:tcPr>
            <w:tcW w:w="5287" w:type="dxa"/>
          </w:tcPr>
          <w:p w:rsidR="003F6080" w:rsidRPr="002B6E81" w:rsidRDefault="00B15DCE" w:rsidP="009A33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позднее рабочего дня, следующего за днем окончания аукциона. </w:t>
            </w:r>
            <w:r w:rsidR="009A33B4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электронной торговой площадке </w:t>
            </w:r>
            <w:r w:rsidR="00685C67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«РТС-тендер» сайт в сети «Интернет» по адресу: www.rts-tender.ru</w:t>
            </w:r>
          </w:p>
        </w:tc>
      </w:tr>
      <w:tr w:rsidR="003F6080" w:rsidTr="00685C67">
        <w:tc>
          <w:tcPr>
            <w:tcW w:w="4058" w:type="dxa"/>
          </w:tcPr>
          <w:p w:rsidR="003F6080" w:rsidRPr="00B15DCE" w:rsidRDefault="002364F5" w:rsidP="00236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Порядок подачи:</w:t>
            </w:r>
          </w:p>
        </w:tc>
        <w:tc>
          <w:tcPr>
            <w:tcW w:w="5287" w:type="dxa"/>
          </w:tcPr>
          <w:p w:rsidR="00B32413" w:rsidRPr="002B6E81" w:rsidRDefault="00B32413" w:rsidP="00B324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E81">
              <w:rPr>
                <w:rFonts w:ascii="Times New Roman" w:hAnsi="Times New Roman" w:cs="Times New Roman"/>
                <w:sz w:val="28"/>
                <w:szCs w:val="28"/>
              </w:rPr>
      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      </w:r>
            <w:hyperlink r:id="rId6" w:history="1">
              <w:r w:rsidRPr="002B6E81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законом</w:t>
              </w:r>
            </w:hyperlink>
            <w:r w:rsidRPr="002B6E81">
              <w:rPr>
                <w:rFonts w:ascii="Times New Roman" w:hAnsi="Times New Roman" w:cs="Times New Roman"/>
                <w:sz w:val="28"/>
                <w:szCs w:val="28"/>
              </w:rPr>
              <w:t xml:space="preserve"> о приватизации.</w:t>
            </w:r>
          </w:p>
          <w:p w:rsidR="003F6080" w:rsidRPr="002B6E81" w:rsidRDefault="003F6080" w:rsidP="003A11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6080" w:rsidTr="00D97FA3">
        <w:tc>
          <w:tcPr>
            <w:tcW w:w="9345" w:type="dxa"/>
            <w:gridSpan w:val="2"/>
          </w:tcPr>
          <w:p w:rsidR="003F6080" w:rsidRPr="002B6E81" w:rsidRDefault="00B15DCE" w:rsidP="002364F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6E8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2364F5" w:rsidRPr="002B6E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Порядок ознакомления с документацией, в </w:t>
            </w:r>
            <w:proofErr w:type="spellStart"/>
            <w:r w:rsidR="002364F5" w:rsidRPr="002B6E81">
              <w:rPr>
                <w:rFonts w:ascii="Times New Roman" w:hAnsi="Times New Roman" w:cs="Times New Roman"/>
                <w:b/>
                <w:sz w:val="28"/>
                <w:szCs w:val="28"/>
              </w:rPr>
              <w:t>т.ч</w:t>
            </w:r>
            <w:proofErr w:type="spellEnd"/>
            <w:r w:rsidR="002364F5" w:rsidRPr="002B6E81">
              <w:rPr>
                <w:rFonts w:ascii="Times New Roman" w:hAnsi="Times New Roman" w:cs="Times New Roman"/>
                <w:b/>
                <w:sz w:val="28"/>
                <w:szCs w:val="28"/>
              </w:rPr>
              <w:t>. формами документов и условиями аукциона.</w:t>
            </w:r>
            <w:bookmarkStart w:id="0" w:name="_GoBack"/>
            <w:bookmarkEnd w:id="0"/>
          </w:p>
        </w:tc>
      </w:tr>
      <w:tr w:rsidR="003F6080" w:rsidTr="00D97FA3">
        <w:tc>
          <w:tcPr>
            <w:tcW w:w="9345" w:type="dxa"/>
            <w:gridSpan w:val="2"/>
          </w:tcPr>
          <w:p w:rsidR="003F6080" w:rsidRPr="00B15DCE" w:rsidRDefault="002364F5" w:rsidP="00685C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 условиями заключения договора купли-продажи, дополнительной информацией об объекте можно ознакомиться в Информационной документации о проведении аукциона. Информационная документация находится в открытом доступе начиная с даты размещения настоящего информационного сообщения в информационно-телекоммуникационной сети «Интернет» по следующим адресам: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www.torgi.gov.ru, </w:t>
            </w:r>
            <w:r w:rsidR="00685C67" w:rsidRPr="00685C67">
              <w:rPr>
                <w:rFonts w:ascii="Times New Roman" w:hAnsi="Times New Roman" w:cs="Times New Roman"/>
                <w:b/>
                <w:sz w:val="28"/>
                <w:szCs w:val="28"/>
              </w:rPr>
              <w:t>www.rts-tender.ru</w:t>
            </w:r>
          </w:p>
        </w:tc>
      </w:tr>
    </w:tbl>
    <w:p w:rsidR="0053515B" w:rsidRPr="0032510F" w:rsidRDefault="0053515B" w:rsidP="00F26F3B">
      <w:pPr>
        <w:rPr>
          <w:rFonts w:ascii="Times New Roman" w:hAnsi="Times New Roman" w:cs="Times New Roman"/>
          <w:b/>
          <w:sz w:val="28"/>
          <w:szCs w:val="28"/>
        </w:rPr>
      </w:pPr>
    </w:p>
    <w:sectPr w:rsidR="0053515B" w:rsidRPr="00325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02811"/>
    <w:multiLevelType w:val="hybridMultilevel"/>
    <w:tmpl w:val="95D48684"/>
    <w:lvl w:ilvl="0" w:tplc="7A220D90">
      <w:start w:val="1"/>
      <w:numFmt w:val="bullet"/>
      <w:lvlText w:val="−"/>
      <w:lvlJc w:val="left"/>
      <w:pPr>
        <w:ind w:left="79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10F"/>
    <w:rsid w:val="0006116F"/>
    <w:rsid w:val="000B6D6A"/>
    <w:rsid w:val="000C256B"/>
    <w:rsid w:val="000E33B0"/>
    <w:rsid w:val="000F58D4"/>
    <w:rsid w:val="00102DC8"/>
    <w:rsid w:val="002364F5"/>
    <w:rsid w:val="002B6E81"/>
    <w:rsid w:val="0032510F"/>
    <w:rsid w:val="00326645"/>
    <w:rsid w:val="00366B12"/>
    <w:rsid w:val="00396825"/>
    <w:rsid w:val="003A11F0"/>
    <w:rsid w:val="003A58B6"/>
    <w:rsid w:val="003B1C1B"/>
    <w:rsid w:val="003F6080"/>
    <w:rsid w:val="0041527B"/>
    <w:rsid w:val="004165CD"/>
    <w:rsid w:val="004A7704"/>
    <w:rsid w:val="004E1513"/>
    <w:rsid w:val="00500973"/>
    <w:rsid w:val="00504789"/>
    <w:rsid w:val="0053515B"/>
    <w:rsid w:val="00586CAD"/>
    <w:rsid w:val="00685C67"/>
    <w:rsid w:val="006F7477"/>
    <w:rsid w:val="00706BE0"/>
    <w:rsid w:val="007239ED"/>
    <w:rsid w:val="00755A08"/>
    <w:rsid w:val="007A6DCA"/>
    <w:rsid w:val="007C208F"/>
    <w:rsid w:val="008051C7"/>
    <w:rsid w:val="0083721D"/>
    <w:rsid w:val="0083730F"/>
    <w:rsid w:val="00874E15"/>
    <w:rsid w:val="0088237E"/>
    <w:rsid w:val="00885AC7"/>
    <w:rsid w:val="008A3B94"/>
    <w:rsid w:val="008C35D0"/>
    <w:rsid w:val="009926BE"/>
    <w:rsid w:val="009A33B4"/>
    <w:rsid w:val="009C18A8"/>
    <w:rsid w:val="00A538D8"/>
    <w:rsid w:val="00A710F0"/>
    <w:rsid w:val="00B15DCE"/>
    <w:rsid w:val="00B32413"/>
    <w:rsid w:val="00BA1C3F"/>
    <w:rsid w:val="00BA2C93"/>
    <w:rsid w:val="00BD1138"/>
    <w:rsid w:val="00C8105F"/>
    <w:rsid w:val="00CD3FC9"/>
    <w:rsid w:val="00CF3038"/>
    <w:rsid w:val="00D212D5"/>
    <w:rsid w:val="00D84552"/>
    <w:rsid w:val="00DB0B00"/>
    <w:rsid w:val="00DC51DB"/>
    <w:rsid w:val="00DC68CB"/>
    <w:rsid w:val="00DF2635"/>
    <w:rsid w:val="00E16087"/>
    <w:rsid w:val="00E55ECB"/>
    <w:rsid w:val="00EA5ED2"/>
    <w:rsid w:val="00F2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301B4F-10CE-46F7-B254-433F57D1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5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608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32413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047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047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B89DF7E16AD3CE7A826DA9488721E428672195B0A2A944BD53A423F0FC61801312C7BD9002ED284F0A4E36286p1JE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37C65-4A48-48D7-886D-C3A61CD45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</dc:creator>
  <cp:keywords/>
  <dc:description/>
  <cp:lastModifiedBy>Генералова</cp:lastModifiedBy>
  <cp:revision>14</cp:revision>
  <cp:lastPrinted>2025-02-07T12:21:00Z</cp:lastPrinted>
  <dcterms:created xsi:type="dcterms:W3CDTF">2024-07-19T06:47:00Z</dcterms:created>
  <dcterms:modified xsi:type="dcterms:W3CDTF">2025-02-11T08:41:00Z</dcterms:modified>
</cp:coreProperties>
</file>